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B2C" w:rsidRPr="008534CF" w:rsidRDefault="00652B2C" w:rsidP="005C1D2F">
      <w:pPr>
        <w:ind w:firstLine="10206"/>
        <w:jc w:val="right"/>
      </w:pPr>
      <w:r w:rsidRPr="008534CF">
        <w:t>Приложение</w:t>
      </w:r>
    </w:p>
    <w:p w:rsidR="00652B2C" w:rsidRPr="008534CF" w:rsidRDefault="00652B2C" w:rsidP="005C1D2F">
      <w:pPr>
        <w:ind w:firstLine="10206"/>
        <w:jc w:val="right"/>
      </w:pPr>
      <w:r w:rsidRPr="008534CF">
        <w:t>к постановлению</w:t>
      </w:r>
    </w:p>
    <w:p w:rsidR="00652B2C" w:rsidRPr="008534CF" w:rsidRDefault="008534CF" w:rsidP="005C1D2F">
      <w:pPr>
        <w:ind w:firstLine="10206"/>
        <w:jc w:val="right"/>
      </w:pPr>
      <w:r>
        <w:t>администрации сельсовета</w:t>
      </w:r>
    </w:p>
    <w:p w:rsidR="00652B2C" w:rsidRPr="008534CF" w:rsidRDefault="008534CF" w:rsidP="005C1D2F">
      <w:pPr>
        <w:ind w:firstLine="10206"/>
        <w:jc w:val="right"/>
      </w:pPr>
      <w:r>
        <w:t>от 20.01.2016 № 01-п</w:t>
      </w:r>
    </w:p>
    <w:p w:rsidR="00652B2C" w:rsidRPr="008534CF" w:rsidRDefault="00652B2C" w:rsidP="00652B2C"/>
    <w:p w:rsidR="005C1D2F" w:rsidRDefault="005C1D2F" w:rsidP="00652B2C">
      <w:pPr>
        <w:spacing w:line="192" w:lineRule="auto"/>
        <w:jc w:val="center"/>
        <w:rPr>
          <w:bCs/>
          <w:sz w:val="30"/>
          <w:szCs w:val="30"/>
        </w:rPr>
      </w:pPr>
    </w:p>
    <w:p w:rsidR="005C1D2F" w:rsidRDefault="005C1D2F" w:rsidP="00652B2C">
      <w:pPr>
        <w:spacing w:line="192" w:lineRule="auto"/>
        <w:jc w:val="center"/>
        <w:rPr>
          <w:bCs/>
          <w:sz w:val="30"/>
          <w:szCs w:val="30"/>
        </w:rPr>
      </w:pPr>
    </w:p>
    <w:p w:rsidR="00652B2C" w:rsidRPr="005C1D2F" w:rsidRDefault="00652B2C" w:rsidP="00652B2C">
      <w:pPr>
        <w:spacing w:line="192" w:lineRule="auto"/>
        <w:jc w:val="center"/>
        <w:rPr>
          <w:bCs/>
          <w:sz w:val="28"/>
          <w:szCs w:val="28"/>
        </w:rPr>
      </w:pPr>
      <w:r w:rsidRPr="005C1D2F">
        <w:rPr>
          <w:bCs/>
          <w:sz w:val="28"/>
          <w:szCs w:val="28"/>
        </w:rPr>
        <w:t xml:space="preserve">СХЕМА </w:t>
      </w:r>
    </w:p>
    <w:p w:rsidR="00652B2C" w:rsidRPr="005C1D2F" w:rsidRDefault="00652B2C" w:rsidP="00652B2C">
      <w:pPr>
        <w:spacing w:line="192" w:lineRule="auto"/>
        <w:jc w:val="center"/>
        <w:rPr>
          <w:bCs/>
          <w:sz w:val="28"/>
          <w:szCs w:val="28"/>
        </w:rPr>
      </w:pPr>
      <w:r w:rsidRPr="005C1D2F">
        <w:rPr>
          <w:bCs/>
          <w:sz w:val="28"/>
          <w:szCs w:val="28"/>
        </w:rPr>
        <w:t xml:space="preserve">размещения нестационарных торговых объектов </w:t>
      </w:r>
      <w:r w:rsidR="008534CF" w:rsidRPr="005C1D2F">
        <w:rPr>
          <w:bCs/>
          <w:sz w:val="28"/>
          <w:szCs w:val="28"/>
        </w:rPr>
        <w:t>на территории населённых пунктов Верхнеусинского сельсовета</w:t>
      </w:r>
    </w:p>
    <w:p w:rsidR="00652B2C" w:rsidRDefault="00652B2C" w:rsidP="00652B2C">
      <w:pPr>
        <w:rPr>
          <w:sz w:val="20"/>
          <w:szCs w:val="20"/>
        </w:rPr>
      </w:pPr>
    </w:p>
    <w:tbl>
      <w:tblPr>
        <w:tblW w:w="15241" w:type="dxa"/>
        <w:jc w:val="center"/>
        <w:tblInd w:w="67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"/>
        <w:gridCol w:w="1894"/>
        <w:gridCol w:w="2977"/>
        <w:gridCol w:w="1470"/>
        <w:gridCol w:w="1559"/>
        <w:gridCol w:w="2268"/>
        <w:gridCol w:w="2693"/>
        <w:gridCol w:w="1864"/>
      </w:tblGrid>
      <w:tr w:rsidR="00652B2C" w:rsidTr="00EA640C">
        <w:trPr>
          <w:trHeight w:val="1866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2B2C" w:rsidRPr="007B689F" w:rsidRDefault="00652B2C" w:rsidP="00313BBA">
            <w:pPr>
              <w:spacing w:line="192" w:lineRule="auto"/>
              <w:jc w:val="center"/>
            </w:pPr>
            <w:r w:rsidRPr="007B689F">
              <w:t xml:space="preserve">№ </w:t>
            </w:r>
            <w:proofErr w:type="gramStart"/>
            <w:r w:rsidRPr="007B689F">
              <w:t>п</w:t>
            </w:r>
            <w:proofErr w:type="gramEnd"/>
            <w:r w:rsidRPr="007B689F">
              <w:t>/п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2B2C" w:rsidRPr="007B689F" w:rsidRDefault="00652B2C" w:rsidP="00313BBA">
            <w:pPr>
              <w:spacing w:line="192" w:lineRule="auto"/>
              <w:jc w:val="center"/>
            </w:pPr>
            <w:r w:rsidRPr="007B689F">
              <w:t xml:space="preserve">Тип </w:t>
            </w:r>
            <w:proofErr w:type="gramStart"/>
            <w:r w:rsidRPr="007B689F">
              <w:t>нестационарных</w:t>
            </w:r>
            <w:proofErr w:type="gramEnd"/>
            <w:r w:rsidRPr="007B689F">
              <w:t xml:space="preserve"> торговых </w:t>
            </w:r>
          </w:p>
          <w:p w:rsidR="00652B2C" w:rsidRDefault="00652B2C" w:rsidP="00313BBA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7B689F">
              <w:t>объектов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2B2C" w:rsidRPr="007B689F" w:rsidRDefault="00652B2C" w:rsidP="00313BBA">
            <w:pPr>
              <w:spacing w:line="192" w:lineRule="auto"/>
              <w:jc w:val="center"/>
            </w:pPr>
            <w:r w:rsidRPr="007B689F">
              <w:t>Адресный ориентир расположения нестационарных торговых объектов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2B2C" w:rsidRPr="007B689F" w:rsidRDefault="00652B2C" w:rsidP="00313BBA">
            <w:pPr>
              <w:spacing w:line="192" w:lineRule="auto"/>
              <w:jc w:val="center"/>
            </w:pPr>
            <w:r w:rsidRPr="007B689F">
              <w:t xml:space="preserve">Количество нестационарных торговых объектов по каждому адресному ориентиру, </w:t>
            </w:r>
          </w:p>
          <w:p w:rsidR="00652B2C" w:rsidRPr="007B689F" w:rsidRDefault="00652B2C" w:rsidP="00313BBA">
            <w:pPr>
              <w:spacing w:line="192" w:lineRule="auto"/>
              <w:jc w:val="center"/>
            </w:pPr>
            <w:r w:rsidRPr="007B689F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52B2C" w:rsidRPr="007B689F" w:rsidRDefault="00652B2C" w:rsidP="00313BBA">
            <w:pPr>
              <w:spacing w:line="192" w:lineRule="auto"/>
              <w:jc w:val="center"/>
            </w:pPr>
            <w:r w:rsidRPr="007B689F">
              <w:t xml:space="preserve">Площадь земельного участка, </w:t>
            </w:r>
            <w:proofErr w:type="spellStart"/>
            <w:proofErr w:type="gramStart"/>
            <w:r w:rsidRPr="007B689F">
              <w:t>зда-ния</w:t>
            </w:r>
            <w:proofErr w:type="spellEnd"/>
            <w:proofErr w:type="gramEnd"/>
            <w:r w:rsidRPr="007B689F">
              <w:t xml:space="preserve">, строения, сооружения или их части, занимаемых нестационарным торговым объектом,  </w:t>
            </w:r>
          </w:p>
          <w:p w:rsidR="00652B2C" w:rsidRDefault="00652B2C" w:rsidP="00313BBA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7B689F">
              <w:t>кв.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2B2C" w:rsidRPr="007B689F" w:rsidRDefault="00652B2C" w:rsidP="00313BBA">
            <w:pPr>
              <w:spacing w:line="192" w:lineRule="auto"/>
              <w:jc w:val="center"/>
            </w:pPr>
            <w:r w:rsidRPr="007B689F">
              <w:t>Вид реализуемой нестационарным торговым объектом продукции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2B2C" w:rsidRPr="007B689F" w:rsidRDefault="00652B2C" w:rsidP="00313BBA">
            <w:pPr>
              <w:spacing w:line="192" w:lineRule="auto"/>
              <w:jc w:val="center"/>
            </w:pPr>
            <w:r w:rsidRPr="007B689F">
              <w:t>Информация об использовании нестационарного торгового объекта субъектами малого или среднего предпринимательства, осуществляющими торговую деятельность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2B2C" w:rsidRPr="007B689F" w:rsidRDefault="00652B2C" w:rsidP="00313BBA">
            <w:pPr>
              <w:spacing w:line="192" w:lineRule="auto"/>
              <w:jc w:val="center"/>
            </w:pPr>
            <w:r w:rsidRPr="007B689F">
              <w:t>Период размещения нестационарных торговых объектов</w:t>
            </w:r>
          </w:p>
        </w:tc>
      </w:tr>
    </w:tbl>
    <w:p w:rsidR="00652B2C" w:rsidRDefault="00652B2C" w:rsidP="00652B2C">
      <w:pPr>
        <w:spacing w:line="12" w:lineRule="auto"/>
        <w:rPr>
          <w:sz w:val="2"/>
          <w:szCs w:val="2"/>
        </w:rPr>
      </w:pPr>
    </w:p>
    <w:tbl>
      <w:tblPr>
        <w:tblW w:w="15284" w:type="dxa"/>
        <w:jc w:val="center"/>
        <w:tblInd w:w="6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"/>
        <w:gridCol w:w="1897"/>
        <w:gridCol w:w="2976"/>
        <w:gridCol w:w="1489"/>
        <w:gridCol w:w="1559"/>
        <w:gridCol w:w="2268"/>
        <w:gridCol w:w="2693"/>
        <w:gridCol w:w="1886"/>
      </w:tblGrid>
      <w:tr w:rsidR="00652B2C" w:rsidTr="00EA640C">
        <w:trPr>
          <w:trHeight w:val="52"/>
          <w:tblHeader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652B2C" w:rsidP="00313BBA">
            <w:pPr>
              <w:spacing w:line="192" w:lineRule="auto"/>
              <w:jc w:val="center"/>
            </w:pPr>
            <w:r w:rsidRPr="00EA640C"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652B2C" w:rsidP="00313BBA">
            <w:pPr>
              <w:spacing w:line="192" w:lineRule="auto"/>
              <w:jc w:val="center"/>
            </w:pPr>
            <w:r w:rsidRPr="00EA640C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652B2C" w:rsidP="00313BBA">
            <w:pPr>
              <w:spacing w:line="192" w:lineRule="auto"/>
              <w:jc w:val="center"/>
            </w:pPr>
            <w:r w:rsidRPr="00EA640C"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652B2C" w:rsidP="00313BBA">
            <w:pPr>
              <w:spacing w:line="192" w:lineRule="auto"/>
              <w:jc w:val="center"/>
            </w:pPr>
            <w:r w:rsidRPr="00EA640C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B2C" w:rsidRPr="00EA640C" w:rsidRDefault="00652B2C" w:rsidP="00313BBA">
            <w:pPr>
              <w:spacing w:line="192" w:lineRule="auto"/>
              <w:jc w:val="center"/>
            </w:pPr>
            <w:r w:rsidRPr="00EA640C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652B2C" w:rsidP="00313BBA">
            <w:pPr>
              <w:spacing w:line="192" w:lineRule="auto"/>
              <w:jc w:val="center"/>
            </w:pPr>
            <w:r w:rsidRPr="00EA640C"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652B2C" w:rsidP="00313BBA">
            <w:pPr>
              <w:spacing w:line="192" w:lineRule="auto"/>
              <w:jc w:val="center"/>
            </w:pPr>
            <w:r w:rsidRPr="00EA640C">
              <w:t>7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652B2C" w:rsidP="00313BBA">
            <w:pPr>
              <w:spacing w:line="192" w:lineRule="auto"/>
              <w:jc w:val="center"/>
            </w:pPr>
            <w:r w:rsidRPr="00EA640C">
              <w:t>8</w:t>
            </w:r>
          </w:p>
        </w:tc>
      </w:tr>
      <w:tr w:rsidR="00652B2C" w:rsidTr="007B689F">
        <w:trPr>
          <w:trHeight w:val="80"/>
          <w:jc w:val="center"/>
        </w:trPr>
        <w:tc>
          <w:tcPr>
            <w:tcW w:w="152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7B689F" w:rsidRDefault="00CA7BD4" w:rsidP="00EA640C">
            <w:pPr>
              <w:spacing w:line="228" w:lineRule="auto"/>
              <w:jc w:val="center"/>
            </w:pPr>
            <w:r w:rsidRPr="007B689F">
              <w:t>с. Верхнеусинское</w:t>
            </w:r>
          </w:p>
        </w:tc>
      </w:tr>
      <w:tr w:rsidR="00652B2C" w:rsidTr="00EA640C">
        <w:trPr>
          <w:trHeight w:val="45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52B2C" w:rsidRPr="00EA640C" w:rsidRDefault="00652B2C" w:rsidP="00313BBA">
            <w:pPr>
              <w:spacing w:line="228" w:lineRule="auto"/>
              <w:jc w:val="center"/>
              <w:rPr>
                <w:color w:val="000000"/>
              </w:rPr>
            </w:pPr>
            <w:r w:rsidRPr="00EA640C">
              <w:rPr>
                <w:color w:val="000000"/>
              </w:rPr>
              <w:t>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CA7BD4" w:rsidP="00313BBA">
            <w:pPr>
              <w:spacing w:line="228" w:lineRule="auto"/>
            </w:pPr>
            <w:r w:rsidRPr="00EA640C">
              <w:t>Павильон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7B689F" w:rsidP="00313BBA">
            <w:pPr>
              <w:spacing w:line="228" w:lineRule="auto"/>
            </w:pPr>
            <w:r w:rsidRPr="00EA640C">
              <w:t xml:space="preserve">с. Верхнеусинское, пл. </w:t>
            </w:r>
            <w:proofErr w:type="spellStart"/>
            <w:r w:rsidRPr="00EA640C">
              <w:t>Щетинкина</w:t>
            </w:r>
            <w:proofErr w:type="spellEnd"/>
            <w:r w:rsidRPr="00EA640C">
              <w:t>, д.2А.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652B2C" w:rsidP="00313BBA">
            <w:pPr>
              <w:spacing w:line="228" w:lineRule="auto"/>
              <w:jc w:val="center"/>
            </w:pPr>
            <w:r w:rsidRPr="00EA640C"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B2C" w:rsidRPr="00EA640C" w:rsidRDefault="004B3581" w:rsidP="00313BBA">
            <w:pPr>
              <w:spacing w:line="228" w:lineRule="auto"/>
              <w:jc w:val="center"/>
            </w:pPr>
            <w:r>
              <w:t>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652B2C" w:rsidP="00313BBA">
            <w:pPr>
              <w:spacing w:line="228" w:lineRule="auto"/>
              <w:jc w:val="center"/>
            </w:pPr>
            <w:r w:rsidRPr="00EA640C">
              <w:t>продовольственные товары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652B2C" w:rsidP="00313BBA">
            <w:pPr>
              <w:spacing w:line="228" w:lineRule="auto"/>
              <w:jc w:val="center"/>
            </w:pPr>
            <w:r w:rsidRPr="00EA640C">
              <w:t>субъект малого или среднего предпринимательства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B2C" w:rsidRPr="00EA640C" w:rsidRDefault="00500587" w:rsidP="00313BBA">
            <w:pPr>
              <w:spacing w:line="228" w:lineRule="auto"/>
              <w:jc w:val="center"/>
            </w:pPr>
            <w:r>
              <w:t>до 23.11.2055 г.</w:t>
            </w:r>
            <w:bookmarkStart w:id="0" w:name="_GoBack"/>
            <w:bookmarkEnd w:id="0"/>
          </w:p>
        </w:tc>
      </w:tr>
    </w:tbl>
    <w:p w:rsidR="00966268" w:rsidRDefault="00500587"/>
    <w:sectPr w:rsidR="00966268" w:rsidSect="00652B2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8E"/>
    <w:rsid w:val="004B3581"/>
    <w:rsid w:val="00500587"/>
    <w:rsid w:val="005C1D2F"/>
    <w:rsid w:val="00652B2C"/>
    <w:rsid w:val="007B689F"/>
    <w:rsid w:val="008534CF"/>
    <w:rsid w:val="00A131B8"/>
    <w:rsid w:val="00B9218E"/>
    <w:rsid w:val="00CA7BD4"/>
    <w:rsid w:val="00DE4CEB"/>
    <w:rsid w:val="00EA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7</cp:revision>
  <dcterms:created xsi:type="dcterms:W3CDTF">2004-08-05T20:22:00Z</dcterms:created>
  <dcterms:modified xsi:type="dcterms:W3CDTF">2004-08-05T22:42:00Z</dcterms:modified>
</cp:coreProperties>
</file>